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A45" w14:textId="77777777" w:rsidR="00E61177" w:rsidRPr="00E61177" w:rsidRDefault="00484A0A" w:rsidP="00E61177">
      <w:pPr>
        <w:pStyle w:val="Otsikko1"/>
        <w:rPr>
          <w:rFonts w:eastAsiaTheme="minorEastAsia"/>
          <w:b/>
          <w:bCs/>
        </w:rPr>
      </w:pPr>
      <w:r w:rsidRPr="00E61177">
        <w:rPr>
          <w:rFonts w:eastAsiaTheme="minorEastAsia"/>
          <w:b/>
          <w:bCs/>
        </w:rPr>
        <w:t>Mentorointisopimus</w:t>
      </w:r>
    </w:p>
    <w:p w14:paraId="14AEAAFB" w14:textId="77777777" w:rsidR="0025556D" w:rsidRDefault="0025556D" w:rsidP="00484A0A">
      <w:pPr>
        <w:rPr>
          <w:rFonts w:eastAsiaTheme="minorEastAsia"/>
        </w:rPr>
      </w:pPr>
    </w:p>
    <w:p w14:paraId="21542A06" w14:textId="36C73E52" w:rsidR="00E61177" w:rsidRDefault="00E61177" w:rsidP="00484A0A">
      <w:pPr>
        <w:rPr>
          <w:rFonts w:eastAsiaTheme="minorEastAsia"/>
        </w:rPr>
      </w:pPr>
      <w:proofErr w:type="spellStart"/>
      <w:r>
        <w:rPr>
          <w:rFonts w:eastAsiaTheme="minorEastAsia"/>
        </w:rPr>
        <w:t>Aktorin</w:t>
      </w:r>
      <w:proofErr w:type="spellEnd"/>
      <w:r>
        <w:rPr>
          <w:rFonts w:eastAsiaTheme="minorEastAsia"/>
        </w:rPr>
        <w:t xml:space="preserve"> nimi</w:t>
      </w:r>
      <w:r w:rsidR="00C45A85">
        <w:rPr>
          <w:rFonts w:eastAsiaTheme="minorEastAsia"/>
        </w:rPr>
        <w:t xml:space="preserve">: </w:t>
      </w:r>
    </w:p>
    <w:p w14:paraId="1B74548C" w14:textId="45945E64" w:rsidR="00484A0A" w:rsidRDefault="00E61177" w:rsidP="00484A0A">
      <w:pPr>
        <w:rPr>
          <w:rFonts w:eastAsiaTheme="minorEastAsia"/>
        </w:rPr>
      </w:pPr>
      <w:r>
        <w:rPr>
          <w:rFonts w:eastAsiaTheme="minorEastAsia"/>
        </w:rPr>
        <w:t>Yhteystiedot: puhelinnumero</w:t>
      </w:r>
      <w:r w:rsidR="00C45A85">
        <w:rPr>
          <w:rFonts w:eastAsiaTheme="minorEastAsia"/>
        </w:rPr>
        <w:tab/>
      </w:r>
      <w:r w:rsidR="00C45A85">
        <w:rPr>
          <w:rFonts w:eastAsiaTheme="minorEastAsia"/>
        </w:rPr>
        <w:tab/>
      </w:r>
      <w:r>
        <w:rPr>
          <w:rFonts w:eastAsiaTheme="minorEastAsia"/>
        </w:rPr>
        <w:t xml:space="preserve">sähköposti </w:t>
      </w:r>
    </w:p>
    <w:p w14:paraId="1D722FD0" w14:textId="29EED505" w:rsidR="00E61177" w:rsidRDefault="00D4360E" w:rsidP="00E61177">
      <w:pPr>
        <w:rPr>
          <w:rFonts w:eastAsiaTheme="minorEastAsia"/>
        </w:rPr>
      </w:pPr>
      <w:r>
        <w:rPr>
          <w:rFonts w:eastAsiaTheme="minorEastAsia"/>
        </w:rPr>
        <w:t>Mentor</w:t>
      </w:r>
      <w:r w:rsidR="00E61177">
        <w:rPr>
          <w:rFonts w:eastAsiaTheme="minorEastAsia"/>
        </w:rPr>
        <w:t>i</w:t>
      </w:r>
      <w:r w:rsidR="00820198">
        <w:rPr>
          <w:rFonts w:eastAsiaTheme="minorEastAsia"/>
        </w:rPr>
        <w:t>n</w:t>
      </w:r>
      <w:r w:rsidR="00E61177">
        <w:rPr>
          <w:rFonts w:eastAsiaTheme="minorEastAsia"/>
        </w:rPr>
        <w:t xml:space="preserve"> nimi</w:t>
      </w:r>
      <w:r w:rsidR="00B13116">
        <w:rPr>
          <w:rFonts w:eastAsiaTheme="minorEastAsia"/>
        </w:rPr>
        <w:t>:</w:t>
      </w:r>
      <w:r w:rsidR="00F164D1">
        <w:rPr>
          <w:rFonts w:eastAsiaTheme="minorEastAsia"/>
        </w:rPr>
        <w:t xml:space="preserve"> </w:t>
      </w:r>
    </w:p>
    <w:p w14:paraId="2B007C0D" w14:textId="5022FF97" w:rsidR="00C45A85" w:rsidRDefault="00C45A85" w:rsidP="00C45A85">
      <w:pPr>
        <w:rPr>
          <w:rFonts w:eastAsiaTheme="minorEastAsia"/>
        </w:rPr>
      </w:pPr>
      <w:r>
        <w:rPr>
          <w:rFonts w:eastAsiaTheme="minorEastAsia"/>
        </w:rPr>
        <w:t>Yhteystiedot: puhelinnumero</w:t>
      </w:r>
      <w:r>
        <w:rPr>
          <w:rFonts w:eastAsiaTheme="minorEastAsia"/>
        </w:rPr>
        <w:tab/>
      </w:r>
      <w:r>
        <w:rPr>
          <w:rFonts w:eastAsiaTheme="minorEastAsia"/>
        </w:rPr>
        <w:tab/>
        <w:t>sähköposti</w:t>
      </w:r>
    </w:p>
    <w:p w14:paraId="74767E0A" w14:textId="502786E1" w:rsidR="00D4360E" w:rsidRPr="009E5AAB" w:rsidRDefault="00D4360E" w:rsidP="00484A0A">
      <w:pPr>
        <w:rPr>
          <w:rFonts w:eastAsiaTheme="minorEastAsia"/>
        </w:rPr>
      </w:pPr>
    </w:p>
    <w:p w14:paraId="0A7D8447" w14:textId="69D1EA9D" w:rsidR="00E61177" w:rsidRDefault="00154AA2" w:rsidP="00E61177">
      <w:pPr>
        <w:pStyle w:val="Otsikko2"/>
        <w:numPr>
          <w:ilvl w:val="0"/>
          <w:numId w:val="2"/>
        </w:numPr>
        <w:rPr>
          <w:rFonts w:eastAsiaTheme="minorEastAsia"/>
        </w:rPr>
      </w:pPr>
      <w:proofErr w:type="spellStart"/>
      <w:r w:rsidRPr="009E5AAB">
        <w:rPr>
          <w:rFonts w:eastAsiaTheme="minorEastAsia"/>
        </w:rPr>
        <w:t>Aktorin</w:t>
      </w:r>
      <w:proofErr w:type="spellEnd"/>
      <w:r w:rsidRPr="009E5AAB">
        <w:rPr>
          <w:rFonts w:eastAsiaTheme="minorEastAsia"/>
        </w:rPr>
        <w:t xml:space="preserve"> tavoitteet</w:t>
      </w:r>
      <w:r w:rsidR="005F5454">
        <w:rPr>
          <w:rFonts w:eastAsiaTheme="minorEastAsia"/>
        </w:rPr>
        <w:t>,</w:t>
      </w:r>
      <w:r w:rsidRPr="009E5AAB">
        <w:rPr>
          <w:rFonts w:eastAsiaTheme="minorEastAsia"/>
        </w:rPr>
        <w:t xml:space="preserve"> toiveet</w:t>
      </w:r>
      <w:r w:rsidR="005F5454">
        <w:rPr>
          <w:rFonts w:eastAsiaTheme="minorEastAsia"/>
        </w:rPr>
        <w:t xml:space="preserve"> ja odotukset</w:t>
      </w:r>
      <w:r w:rsidRPr="009E5AAB">
        <w:rPr>
          <w:rFonts w:eastAsiaTheme="minorEastAsia"/>
        </w:rPr>
        <w:t xml:space="preserve"> mentorointiprosessille</w:t>
      </w:r>
    </w:p>
    <w:p w14:paraId="47A651F3" w14:textId="73583AFD" w:rsidR="00820198" w:rsidRDefault="00820198" w:rsidP="00E61177"/>
    <w:p w14:paraId="1ADBF705" w14:textId="77777777" w:rsidR="00C52399" w:rsidRPr="00E61177" w:rsidRDefault="00C52399" w:rsidP="00E61177"/>
    <w:p w14:paraId="6E965CDC" w14:textId="644118C3" w:rsidR="00E61177" w:rsidRDefault="00154AA2" w:rsidP="00E61177">
      <w:pPr>
        <w:pStyle w:val="Otsikko2"/>
        <w:numPr>
          <w:ilvl w:val="0"/>
          <w:numId w:val="2"/>
        </w:numPr>
        <w:rPr>
          <w:rFonts w:eastAsiaTheme="minorEastAsia"/>
        </w:rPr>
      </w:pPr>
      <w:r w:rsidRPr="00E61177">
        <w:rPr>
          <w:rFonts w:eastAsiaTheme="minorEastAsia"/>
        </w:rPr>
        <w:t xml:space="preserve">Mentorin </w:t>
      </w:r>
      <w:r w:rsidR="005F5454" w:rsidRPr="00E61177">
        <w:rPr>
          <w:rFonts w:eastAsiaTheme="minorEastAsia"/>
        </w:rPr>
        <w:t xml:space="preserve">tavoitteet, toiveet ja odotukset </w:t>
      </w:r>
      <w:r w:rsidRPr="00E61177">
        <w:rPr>
          <w:rFonts w:eastAsiaTheme="minorEastAsia"/>
        </w:rPr>
        <w:t>mentorointiprosessille</w:t>
      </w:r>
    </w:p>
    <w:p w14:paraId="021BA4F8" w14:textId="389047E8" w:rsidR="00E61177" w:rsidRDefault="00E61177" w:rsidP="00E61177"/>
    <w:p w14:paraId="1D53993F" w14:textId="77777777" w:rsidR="00B3298B" w:rsidRPr="00E61177" w:rsidRDefault="00B3298B" w:rsidP="00E61177"/>
    <w:p w14:paraId="7258DF19" w14:textId="0A1656FF" w:rsidR="00CF313D" w:rsidRDefault="00716FFB" w:rsidP="005478CA">
      <w:pPr>
        <w:pStyle w:val="Otsikko2"/>
        <w:numPr>
          <w:ilvl w:val="0"/>
          <w:numId w:val="2"/>
        </w:numPr>
        <w:rPr>
          <w:rFonts w:eastAsiaTheme="minorEastAsia"/>
        </w:rPr>
      </w:pPr>
      <w:r w:rsidRPr="00E61177">
        <w:rPr>
          <w:rFonts w:eastAsiaTheme="minorEastAsia"/>
        </w:rPr>
        <w:t xml:space="preserve">Keskusteluissa voidaan </w:t>
      </w:r>
      <w:r w:rsidR="00B24393" w:rsidRPr="00E61177">
        <w:rPr>
          <w:rFonts w:eastAsiaTheme="minorEastAsia"/>
        </w:rPr>
        <w:t>jutella</w:t>
      </w:r>
      <w:r w:rsidRPr="00E61177">
        <w:rPr>
          <w:rFonts w:eastAsiaTheme="minorEastAsia"/>
        </w:rPr>
        <w:t xml:space="preserve"> mm. </w:t>
      </w:r>
      <w:r w:rsidR="00B24393" w:rsidRPr="00E61177">
        <w:rPr>
          <w:rFonts w:eastAsiaTheme="minorEastAsia"/>
        </w:rPr>
        <w:t>seuraavista teemoista</w:t>
      </w:r>
      <w:r w:rsidR="005478CA">
        <w:rPr>
          <w:rFonts w:eastAsiaTheme="minorEastAsia"/>
        </w:rPr>
        <w:t xml:space="preserve"> (</w:t>
      </w:r>
      <w:r w:rsidR="00C921CC">
        <w:rPr>
          <w:rFonts w:eastAsiaTheme="minorEastAsia"/>
        </w:rPr>
        <w:t>lihavoikaa valintanne)</w:t>
      </w:r>
      <w:r w:rsidR="00B24393" w:rsidRPr="00E61177">
        <w:rPr>
          <w:rFonts w:eastAsiaTheme="minorEastAsia"/>
        </w:rPr>
        <w:t>:</w:t>
      </w:r>
    </w:p>
    <w:p w14:paraId="6A2232BC" w14:textId="77777777" w:rsidR="005478CA" w:rsidRPr="00194767" w:rsidRDefault="005478CA" w:rsidP="00194767">
      <w:pPr>
        <w:spacing w:line="240" w:lineRule="auto"/>
        <w:rPr>
          <w:rFonts w:eastAsia="Times" w:cstheme="minorHAnsi"/>
          <w:color w:val="000000" w:themeColor="text1"/>
        </w:rPr>
        <w:sectPr w:rsidR="005478CA" w:rsidRPr="00194767">
          <w:head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7A75497" w14:textId="79025921" w:rsidR="005478CA" w:rsidRPr="00382B2E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Yrittäjyys </w:t>
      </w:r>
    </w:p>
    <w:p w14:paraId="496518EB" w14:textId="77777777" w:rsidR="005478CA" w:rsidRPr="00382B2E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Ammatillinen kasvu ja urakehitys</w:t>
      </w:r>
    </w:p>
    <w:p w14:paraId="4679D712" w14:textId="77777777" w:rsidR="005478CA" w:rsidRPr="00382B2E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Pohdintaa eri työmahdollisuuksista</w:t>
      </w:r>
    </w:p>
    <w:p w14:paraId="4B3CB65D" w14:textId="77777777" w:rsidR="005478CA" w:rsidRPr="00382B2E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Opiskeluun liittyvät pohdinnat (tehtävät, opinnäytetyön aihe, harjoittelupaikat)</w:t>
      </w:r>
    </w:p>
    <w:p w14:paraId="732CEC0B" w14:textId="77777777" w:rsidR="005478CA" w:rsidRPr="00382B2E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Jatkokoulutus, oman suunnan kirkastaminen </w:t>
      </w:r>
    </w:p>
    <w:p w14:paraId="1D684F2B" w14:textId="77777777" w:rsidR="005478CA" w:rsidRPr="0057011D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57011D">
        <w:rPr>
          <w:rFonts w:eastAsia="Times" w:cstheme="minorHAnsi"/>
          <w:color w:val="000000" w:themeColor="text1"/>
        </w:rPr>
        <w:t>Omien vahvuuksien löytäminen ja osaamisen sanoittaminen</w:t>
      </w:r>
    </w:p>
    <w:p w14:paraId="45B1F11F" w14:textId="77777777" w:rsidR="005478CA" w:rsidRPr="00382B2E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Omien kehittämishaasteiden tarkastelu </w:t>
      </w:r>
    </w:p>
    <w:p w14:paraId="567C1D8F" w14:textId="77777777" w:rsidR="005478CA" w:rsidRPr="00382B2E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Työnhaun asiakirjat, työnhaku </w:t>
      </w:r>
    </w:p>
    <w:p w14:paraId="7286D4FB" w14:textId="77777777" w:rsidR="005478CA" w:rsidRPr="005478CA" w:rsidRDefault="005478CA" w:rsidP="005478CA">
      <w:pPr>
        <w:pStyle w:val="Luettelokappale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Oman hyvinvoinnin, työssä/opinnoissa jaksamisen, ajankäytön ja itsensä johtamisen kysymykse</w:t>
      </w:r>
      <w:r>
        <w:rPr>
          <w:rFonts w:eastAsia="Times" w:cstheme="minorHAnsi"/>
          <w:color w:val="000000" w:themeColor="text1"/>
        </w:rPr>
        <w:t>t</w:t>
      </w:r>
    </w:p>
    <w:p w14:paraId="72CB72EF" w14:textId="77777777" w:rsidR="005478CA" w:rsidRDefault="005478CA" w:rsidP="00C758AC">
      <w:pPr>
        <w:rPr>
          <w:rFonts w:eastAsiaTheme="minorEastAsia"/>
        </w:rPr>
        <w:sectPr w:rsidR="005478CA" w:rsidSect="005478C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4160776" w14:textId="1FFA962F" w:rsidR="00EF0497" w:rsidRPr="00EF0497" w:rsidRDefault="00737C1D" w:rsidP="0029314C">
      <w:pPr>
        <w:pStyle w:val="Otsikko2"/>
        <w:ind w:firstLine="284"/>
        <w:rPr>
          <w:rFonts w:eastAsiaTheme="minorEastAsia"/>
        </w:rPr>
      </w:pPr>
      <w:r>
        <w:rPr>
          <w:rFonts w:eastAsiaTheme="minorEastAsia"/>
        </w:rPr>
        <w:t>sekä</w:t>
      </w:r>
      <w:r w:rsidR="00EF0497" w:rsidRPr="00EF0497">
        <w:rPr>
          <w:rFonts w:eastAsiaTheme="minorEastAsia"/>
        </w:rPr>
        <w:t xml:space="preserve"> lisäksi</w:t>
      </w:r>
      <w:r>
        <w:rPr>
          <w:rFonts w:eastAsiaTheme="minorEastAsia"/>
        </w:rPr>
        <w:t xml:space="preserve"> myös seuraavista teemoista</w:t>
      </w:r>
      <w:r w:rsidR="0029314C">
        <w:rPr>
          <w:rFonts w:eastAsiaTheme="minorEastAsia"/>
        </w:rPr>
        <w:t xml:space="preserve"> (kerro/luettele)</w:t>
      </w:r>
      <w:r w:rsidR="00EF0497" w:rsidRPr="00EF0497">
        <w:rPr>
          <w:rFonts w:eastAsiaTheme="minorEastAsia"/>
        </w:rPr>
        <w:t>:</w:t>
      </w:r>
    </w:p>
    <w:p w14:paraId="28A03F7E" w14:textId="26B09360" w:rsidR="00EF0497" w:rsidRDefault="00EF0497" w:rsidP="00C758AC">
      <w:pPr>
        <w:rPr>
          <w:rFonts w:eastAsiaTheme="minorEastAsia"/>
        </w:rPr>
      </w:pPr>
    </w:p>
    <w:p w14:paraId="5F12921B" w14:textId="77777777" w:rsidR="00EF0497" w:rsidRDefault="00EF0497" w:rsidP="00C758AC">
      <w:pPr>
        <w:rPr>
          <w:rFonts w:eastAsiaTheme="minorEastAsia"/>
        </w:rPr>
      </w:pPr>
    </w:p>
    <w:p w14:paraId="236161B0" w14:textId="7A11931D" w:rsidR="00484A0A" w:rsidRDefault="00C528C7" w:rsidP="00E61177">
      <w:pPr>
        <w:pStyle w:val="Otsikko2"/>
        <w:numPr>
          <w:ilvl w:val="0"/>
          <w:numId w:val="2"/>
        </w:numPr>
        <w:rPr>
          <w:rFonts w:eastAsia="Calibri"/>
        </w:rPr>
      </w:pPr>
      <w:r w:rsidRPr="00C528C7">
        <w:rPr>
          <w:rFonts w:eastAsia="Calibri"/>
        </w:rPr>
        <w:t>Alustava suunnitelmaa</w:t>
      </w:r>
      <w:r w:rsidR="00F164D1">
        <w:rPr>
          <w:rFonts w:eastAsia="Calibri"/>
        </w:rPr>
        <w:t xml:space="preserve"> m</w:t>
      </w:r>
      <w:r w:rsidR="00F164D1" w:rsidRPr="00C528C7">
        <w:rPr>
          <w:rFonts w:eastAsia="Calibri"/>
        </w:rPr>
        <w:t xml:space="preserve">entorointisuhteen </w:t>
      </w:r>
      <w:r w:rsidR="00F164D1">
        <w:rPr>
          <w:rFonts w:eastAsia="Calibri"/>
        </w:rPr>
        <w:t>ajalle (</w:t>
      </w:r>
      <w:r w:rsidR="00F164D1" w:rsidRPr="00C528C7">
        <w:rPr>
          <w:rFonts w:eastAsia="Calibri"/>
        </w:rPr>
        <w:t xml:space="preserve">kesto n. 5 </w:t>
      </w:r>
      <w:r w:rsidR="00F164D1">
        <w:rPr>
          <w:rFonts w:eastAsia="Calibri"/>
        </w:rPr>
        <w:t>k</w:t>
      </w:r>
      <w:r w:rsidR="00F164D1" w:rsidRPr="00C528C7">
        <w:rPr>
          <w:rFonts w:eastAsia="Calibri"/>
        </w:rPr>
        <w:t>ertaa)</w:t>
      </w:r>
      <w:r>
        <w:rPr>
          <w:rFonts w:eastAsia="Calibri"/>
        </w:rPr>
        <w:t xml:space="preserve">: </w:t>
      </w:r>
      <w:r w:rsidR="00484A0A" w:rsidRPr="00C528C7">
        <w:rPr>
          <w:rFonts w:eastAsia="Calibri"/>
        </w:rPr>
        <w:t xml:space="preserve">Aikataulu, paikka, yhteydenpitokanavat </w:t>
      </w:r>
      <w:r w:rsidR="00484A0A" w:rsidRPr="009E5AAB">
        <w:t>(</w:t>
      </w:r>
      <w:proofErr w:type="spellStart"/>
      <w:r w:rsidR="002013F7">
        <w:t>phu</w:t>
      </w:r>
      <w:proofErr w:type="spellEnd"/>
      <w:r w:rsidR="002013F7">
        <w:t xml:space="preserve">., </w:t>
      </w:r>
      <w:proofErr w:type="spellStart"/>
      <w:r w:rsidR="00484A0A" w:rsidRPr="009E5AAB">
        <w:t>w</w:t>
      </w:r>
      <w:r w:rsidR="00F164D1">
        <w:t>hats</w:t>
      </w:r>
      <w:r w:rsidR="00484A0A" w:rsidRPr="009E5AAB">
        <w:t>a</w:t>
      </w:r>
      <w:r w:rsidR="00F164D1">
        <w:t>pp</w:t>
      </w:r>
      <w:proofErr w:type="spellEnd"/>
      <w:r w:rsidR="00484A0A" w:rsidRPr="009E5AAB">
        <w:t>, s</w:t>
      </w:r>
      <w:r w:rsidR="00F164D1">
        <w:t>ähköposti</w:t>
      </w:r>
      <w:r w:rsidR="00484A0A" w:rsidRPr="009E5AAB">
        <w:t>?)</w:t>
      </w:r>
      <w:r w:rsidR="00484A0A" w:rsidRPr="00C528C7">
        <w:rPr>
          <w:rFonts w:eastAsia="Calibri"/>
        </w:rPr>
        <w:t xml:space="preserve"> ja muut asiat </w:t>
      </w:r>
    </w:p>
    <w:p w14:paraId="29A3874F" w14:textId="77777777" w:rsidR="00CF313D" w:rsidRPr="00CF313D" w:rsidRDefault="00CF313D" w:rsidP="00CF313D"/>
    <w:p w14:paraId="69ED5F2C" w14:textId="77777777" w:rsidR="00484A0A" w:rsidRPr="009E5AAB" w:rsidRDefault="00484A0A" w:rsidP="00484A0A">
      <w:pPr>
        <w:rPr>
          <w:rFonts w:ascii="Calibri" w:eastAsia="Calibri" w:hAnsi="Calibri" w:cs="Calibri"/>
        </w:rPr>
      </w:pPr>
    </w:p>
    <w:p w14:paraId="52690AB4" w14:textId="018AA510" w:rsidR="00484A0A" w:rsidRDefault="00484A0A" w:rsidP="00E61177">
      <w:pPr>
        <w:pStyle w:val="Otsikko2"/>
        <w:numPr>
          <w:ilvl w:val="0"/>
          <w:numId w:val="2"/>
        </w:numPr>
        <w:rPr>
          <w:rFonts w:eastAsia="Calibri"/>
        </w:rPr>
      </w:pPr>
      <w:r w:rsidRPr="009E5AAB">
        <w:rPr>
          <w:rFonts w:eastAsia="Calibri"/>
        </w:rPr>
        <w:t>Tapaamis</w:t>
      </w:r>
      <w:r w:rsidR="000F04FF">
        <w:rPr>
          <w:rFonts w:eastAsia="Calibri"/>
        </w:rPr>
        <w:t>ii</w:t>
      </w:r>
      <w:r w:rsidRPr="009E5AAB">
        <w:rPr>
          <w:rFonts w:eastAsia="Calibri"/>
        </w:rPr>
        <w:t xml:space="preserve">n </w:t>
      </w:r>
      <w:r w:rsidR="005E208D">
        <w:rPr>
          <w:rFonts w:eastAsia="Calibri"/>
        </w:rPr>
        <w:t>valmistutuminen</w:t>
      </w:r>
      <w:r w:rsidRPr="009E5AAB">
        <w:rPr>
          <w:rFonts w:eastAsia="Calibri"/>
        </w:rPr>
        <w:t xml:space="preserve"> ja vastuut molemmin puolin. </w:t>
      </w:r>
    </w:p>
    <w:p w14:paraId="3EEB159A" w14:textId="77777777" w:rsidR="00CF313D" w:rsidRPr="00CF313D" w:rsidRDefault="00CF313D" w:rsidP="00CF313D"/>
    <w:p w14:paraId="47A48A23" w14:textId="77777777" w:rsidR="00580907" w:rsidRPr="009E5AAB" w:rsidRDefault="00580907" w:rsidP="00580907">
      <w:pPr>
        <w:pStyle w:val="Luettelokappale"/>
      </w:pPr>
    </w:p>
    <w:p w14:paraId="5EECD54F" w14:textId="6B2A743D" w:rsidR="00A35B42" w:rsidRPr="00CF313D" w:rsidRDefault="00A35B42" w:rsidP="00CF313D">
      <w:pPr>
        <w:rPr>
          <w:rFonts w:ascii="Calibri" w:eastAsia="Calibri" w:hAnsi="Calibri" w:cs="Calibri"/>
        </w:rPr>
      </w:pPr>
      <w:r w:rsidRPr="00CF313D">
        <w:rPr>
          <w:rFonts w:ascii="Calibri" w:eastAsia="Calibri" w:hAnsi="Calibri" w:cs="Calibri"/>
        </w:rPr>
        <w:t>Aika ja paikka</w:t>
      </w:r>
      <w:r w:rsidR="00CF313D">
        <w:rPr>
          <w:rFonts w:ascii="Calibri" w:eastAsia="Calibri" w:hAnsi="Calibri" w:cs="Calibri"/>
        </w:rPr>
        <w:t>:</w:t>
      </w:r>
      <w:r w:rsidRPr="00CF313D">
        <w:rPr>
          <w:rFonts w:ascii="Calibri" w:eastAsia="Calibri" w:hAnsi="Calibri" w:cs="Calibri"/>
        </w:rPr>
        <w:t xml:space="preserve">           </w:t>
      </w:r>
    </w:p>
    <w:p w14:paraId="6DB6C3ED" w14:textId="575CF4E3" w:rsidR="00CF313D" w:rsidRDefault="00A35B42" w:rsidP="00CF313D">
      <w:pPr>
        <w:rPr>
          <w:rFonts w:ascii="Calibri" w:eastAsia="Calibri" w:hAnsi="Calibri" w:cs="Calibri"/>
        </w:rPr>
      </w:pPr>
      <w:r w:rsidRPr="00707A5F">
        <w:rPr>
          <w:rFonts w:ascii="Calibri" w:eastAsia="Calibri" w:hAnsi="Calibri" w:cs="Calibri"/>
        </w:rPr>
        <w:t xml:space="preserve">Allekirjoitukset   </w:t>
      </w:r>
      <w:r w:rsidR="00CF313D">
        <w:rPr>
          <w:rFonts w:ascii="Calibri" w:eastAsia="Calibri" w:hAnsi="Calibri" w:cs="Calibri"/>
        </w:rPr>
        <w:br/>
      </w:r>
    </w:p>
    <w:p w14:paraId="77BCDF30" w14:textId="178759E1" w:rsidR="00A35B42" w:rsidRPr="00707A5F" w:rsidRDefault="00CF313D" w:rsidP="00CF31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A35B42" w:rsidRPr="00707A5F">
        <w:rPr>
          <w:rFonts w:ascii="Calibri" w:eastAsia="Calibri" w:hAnsi="Calibri" w:cs="Calibri"/>
        </w:rPr>
        <w:t xml:space="preserve">entori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 w:rsidR="00A35B42" w:rsidRPr="00707A5F">
        <w:rPr>
          <w:rFonts w:ascii="Calibri" w:eastAsia="Calibri" w:hAnsi="Calibri" w:cs="Calibri"/>
        </w:rPr>
        <w:t>Aktori</w:t>
      </w:r>
      <w:proofErr w:type="spellEnd"/>
    </w:p>
    <w:p w14:paraId="22CC6E90" w14:textId="77777777" w:rsidR="00484A0A" w:rsidRPr="009E5AAB" w:rsidRDefault="00484A0A" w:rsidP="00484A0A">
      <w:pPr>
        <w:ind w:left="360"/>
        <w:rPr>
          <w:rFonts w:ascii="Calibri" w:eastAsia="Calibri" w:hAnsi="Calibri" w:cs="Calibri"/>
        </w:rPr>
      </w:pPr>
    </w:p>
    <w:p w14:paraId="57A5D836" w14:textId="77777777" w:rsidR="00C758AC" w:rsidRPr="009E5AAB" w:rsidRDefault="00C758AC" w:rsidP="00C758AC">
      <w:pPr>
        <w:pStyle w:val="Luettelokappale"/>
        <w:rPr>
          <w:rFonts w:ascii="Calibri" w:eastAsia="Calibri" w:hAnsi="Calibri" w:cs="Calibri"/>
        </w:rPr>
      </w:pPr>
    </w:p>
    <w:p w14:paraId="40684DD2" w14:textId="77777777" w:rsidR="00580907" w:rsidRDefault="00580907" w:rsidP="00C758AC">
      <w:pPr>
        <w:pStyle w:val="Luettelokappale"/>
        <w:rPr>
          <w:rFonts w:ascii="Calibri" w:eastAsia="Calibri" w:hAnsi="Calibri" w:cs="Calibri"/>
          <w:b/>
          <w:bCs/>
        </w:rPr>
      </w:pPr>
    </w:p>
    <w:p w14:paraId="7822D42E" w14:textId="6C414C82" w:rsidR="00C758AC" w:rsidRDefault="00C758AC" w:rsidP="00C758AC">
      <w:pPr>
        <w:pStyle w:val="Luettelokappale"/>
        <w:rPr>
          <w:rFonts w:ascii="Calibri" w:eastAsia="Calibri" w:hAnsi="Calibri" w:cs="Calibri"/>
          <w:b/>
          <w:bCs/>
        </w:rPr>
      </w:pPr>
      <w:r w:rsidRPr="009E5AAB">
        <w:rPr>
          <w:rFonts w:ascii="Calibri" w:eastAsia="Calibri" w:hAnsi="Calibri" w:cs="Calibri"/>
          <w:b/>
          <w:bCs/>
        </w:rPr>
        <w:t xml:space="preserve">Mentoroinnin yleisiä </w:t>
      </w:r>
      <w:r w:rsidR="00A35B42" w:rsidRPr="009E5AAB">
        <w:rPr>
          <w:rFonts w:ascii="Calibri" w:eastAsia="Calibri" w:hAnsi="Calibri" w:cs="Calibri"/>
          <w:b/>
          <w:bCs/>
        </w:rPr>
        <w:t>periaatteita</w:t>
      </w:r>
    </w:p>
    <w:p w14:paraId="202110B0" w14:textId="77777777" w:rsidR="00221226" w:rsidRPr="009E5AAB" w:rsidRDefault="00221226" w:rsidP="00C758AC">
      <w:pPr>
        <w:pStyle w:val="Luettelokappale"/>
        <w:rPr>
          <w:rFonts w:ascii="Calibri" w:eastAsia="Calibri" w:hAnsi="Calibri" w:cs="Calibri"/>
          <w:b/>
          <w:bCs/>
        </w:rPr>
      </w:pPr>
    </w:p>
    <w:p w14:paraId="42A0A287" w14:textId="2C36802C" w:rsidR="008B5E61" w:rsidRDefault="001947C3" w:rsidP="009E249B">
      <w:pPr>
        <w:pStyle w:val="Luettelokappale"/>
        <w:rPr>
          <w:rFonts w:eastAsiaTheme="minorEastAsia"/>
        </w:rPr>
      </w:pPr>
      <w:r>
        <w:rPr>
          <w:rFonts w:eastAsiaTheme="minorEastAsia"/>
        </w:rPr>
        <w:t xml:space="preserve">Mentorin ja </w:t>
      </w:r>
      <w:proofErr w:type="spellStart"/>
      <w:r>
        <w:rPr>
          <w:rFonts w:eastAsiaTheme="minorEastAsia"/>
        </w:rPr>
        <w:t>aktorin</w:t>
      </w:r>
      <w:proofErr w:type="spellEnd"/>
      <w:r>
        <w:rPr>
          <w:rFonts w:eastAsiaTheme="minorEastAsia"/>
        </w:rPr>
        <w:t xml:space="preserve"> suhde perustuu luottamukseen</w:t>
      </w:r>
      <w:r w:rsidR="00E520BE">
        <w:rPr>
          <w:rFonts w:eastAsiaTheme="minorEastAsia"/>
        </w:rPr>
        <w:t xml:space="preserve">. </w:t>
      </w:r>
      <w:r w:rsidR="007D34D5">
        <w:rPr>
          <w:rFonts w:eastAsiaTheme="minorEastAsia"/>
        </w:rPr>
        <w:t xml:space="preserve">Kaikki keskustelut ovat luottamuksellisia ja niiden sisältö jää vain </w:t>
      </w:r>
      <w:proofErr w:type="spellStart"/>
      <w:r w:rsidR="007D34D5">
        <w:rPr>
          <w:rFonts w:eastAsiaTheme="minorEastAsia"/>
        </w:rPr>
        <w:t>aktorin</w:t>
      </w:r>
      <w:proofErr w:type="spellEnd"/>
      <w:r w:rsidR="007D34D5">
        <w:rPr>
          <w:rFonts w:eastAsiaTheme="minorEastAsia"/>
        </w:rPr>
        <w:t xml:space="preserve"> ja mentorin tie</w:t>
      </w:r>
      <w:r w:rsidR="009E249B">
        <w:rPr>
          <w:rFonts w:eastAsiaTheme="minorEastAsia"/>
        </w:rPr>
        <w:t xml:space="preserve">doksi. </w:t>
      </w:r>
      <w:r w:rsidR="00E520BE">
        <w:rPr>
          <w:rFonts w:eastAsiaTheme="minorEastAsia"/>
        </w:rPr>
        <w:t>Kiinnostus ja kunnioitus toista kohtaan on hyvä lähtökohta</w:t>
      </w:r>
      <w:r w:rsidR="00E722FD">
        <w:rPr>
          <w:rFonts w:eastAsiaTheme="minorEastAsia"/>
        </w:rPr>
        <w:t xml:space="preserve"> </w:t>
      </w:r>
      <w:proofErr w:type="spellStart"/>
      <w:r w:rsidR="00E722FD">
        <w:rPr>
          <w:rFonts w:eastAsiaTheme="minorEastAsia"/>
        </w:rPr>
        <w:t>mentor</w:t>
      </w:r>
      <w:proofErr w:type="spellEnd"/>
      <w:r w:rsidR="00E722FD">
        <w:rPr>
          <w:rFonts w:eastAsiaTheme="minorEastAsia"/>
        </w:rPr>
        <w:t>-prosessille</w:t>
      </w:r>
      <w:r w:rsidR="00E520BE">
        <w:rPr>
          <w:rFonts w:eastAsiaTheme="minorEastAsia"/>
        </w:rPr>
        <w:t>.</w:t>
      </w:r>
      <w:r w:rsidR="00E722FD">
        <w:rPr>
          <w:rFonts w:eastAsiaTheme="minorEastAsia"/>
        </w:rPr>
        <w:t xml:space="preserve"> K</w:t>
      </w:r>
      <w:r w:rsidR="00E722FD" w:rsidRPr="009E249B">
        <w:rPr>
          <w:rFonts w:cstheme="minorHAnsi"/>
        </w:rPr>
        <w:t>eskusteluissa pyritään avoimuuteen ja rehellisyyteen</w:t>
      </w:r>
      <w:r w:rsidR="00E722FD">
        <w:rPr>
          <w:rFonts w:cstheme="minorHAnsi"/>
        </w:rPr>
        <w:t>.</w:t>
      </w:r>
    </w:p>
    <w:p w14:paraId="245FEBB9" w14:textId="77777777" w:rsidR="008B5E61" w:rsidRDefault="008B5E61" w:rsidP="009E249B">
      <w:pPr>
        <w:pStyle w:val="Luettelokappale"/>
        <w:rPr>
          <w:rFonts w:eastAsiaTheme="minorEastAsia"/>
        </w:rPr>
      </w:pPr>
    </w:p>
    <w:p w14:paraId="5F5964C3" w14:textId="5AB1CDDE" w:rsidR="00154AA2" w:rsidRPr="00A82CB1" w:rsidRDefault="005C389B" w:rsidP="009E249B">
      <w:pPr>
        <w:pStyle w:val="Luettelokappale"/>
        <w:rPr>
          <w:rFonts w:eastAsiaTheme="minorEastAsia" w:cstheme="minorHAnsi"/>
        </w:rPr>
      </w:pPr>
      <w:r>
        <w:rPr>
          <w:rFonts w:eastAsiaTheme="minorEastAsia"/>
        </w:rPr>
        <w:t xml:space="preserve">Sitoutuminen </w:t>
      </w:r>
      <w:r w:rsidR="00A82CB1">
        <w:rPr>
          <w:rFonts w:eastAsiaTheme="minorEastAsia"/>
        </w:rPr>
        <w:t xml:space="preserve">sovittuihin </w:t>
      </w:r>
      <w:r>
        <w:rPr>
          <w:rFonts w:eastAsiaTheme="minorEastAsia"/>
        </w:rPr>
        <w:t>tapaamisiin ja prosessiin</w:t>
      </w:r>
      <w:r w:rsidR="008B69C0">
        <w:rPr>
          <w:rFonts w:eastAsiaTheme="minorEastAsia"/>
        </w:rPr>
        <w:t xml:space="preserve"> on tärkeää</w:t>
      </w:r>
      <w:r w:rsidR="009E249B" w:rsidRPr="00A82CB1">
        <w:rPr>
          <w:rFonts w:eastAsiaTheme="minorEastAsia" w:cstheme="minorHAnsi"/>
        </w:rPr>
        <w:t xml:space="preserve">. </w:t>
      </w:r>
      <w:r w:rsidR="00A82CB1" w:rsidRPr="00A82CB1">
        <w:rPr>
          <w:rFonts w:cstheme="minorHAnsi"/>
        </w:rPr>
        <w:t xml:space="preserve">Jos </w:t>
      </w:r>
      <w:proofErr w:type="spellStart"/>
      <w:r w:rsidR="00A82CB1" w:rsidRPr="00A82CB1">
        <w:rPr>
          <w:rFonts w:cstheme="minorHAnsi"/>
        </w:rPr>
        <w:t>aktorille</w:t>
      </w:r>
      <w:proofErr w:type="spellEnd"/>
      <w:r w:rsidR="00A82CB1" w:rsidRPr="00A82CB1">
        <w:rPr>
          <w:rFonts w:cstheme="minorHAnsi"/>
        </w:rPr>
        <w:t xml:space="preserve"> tai mentorille tulee pakottava este, hän ilmoittaa siitä mentorille/</w:t>
      </w:r>
      <w:proofErr w:type="spellStart"/>
      <w:r w:rsidR="00A82CB1" w:rsidRPr="00A82CB1">
        <w:rPr>
          <w:rFonts w:cstheme="minorHAnsi"/>
        </w:rPr>
        <w:t>aktorille</w:t>
      </w:r>
      <w:proofErr w:type="spellEnd"/>
      <w:r w:rsidR="00A82CB1" w:rsidRPr="00A82CB1">
        <w:rPr>
          <w:rFonts w:cstheme="minorHAnsi"/>
        </w:rPr>
        <w:t xml:space="preserve"> tässä sopimuksessa sovitulla tavalla</w:t>
      </w:r>
      <w:r w:rsidR="00627500">
        <w:rPr>
          <w:rFonts w:cstheme="minorHAnsi"/>
        </w:rPr>
        <w:t>.</w:t>
      </w:r>
    </w:p>
    <w:p w14:paraId="78844D71" w14:textId="77777777" w:rsidR="00AD7209" w:rsidRDefault="00AD7209" w:rsidP="00C758AC">
      <w:pPr>
        <w:pStyle w:val="Luettelokappale"/>
        <w:rPr>
          <w:rFonts w:eastAsia="Calibri" w:cstheme="minorHAnsi"/>
        </w:rPr>
      </w:pPr>
    </w:p>
    <w:p w14:paraId="79EEC9DE" w14:textId="797C693E" w:rsidR="00175D01" w:rsidRDefault="00484A0A" w:rsidP="00AD7209">
      <w:pPr>
        <w:pStyle w:val="Luettelokappale"/>
        <w:rPr>
          <w:rFonts w:ascii="Calibri" w:eastAsia="Calibri" w:hAnsi="Calibri" w:cs="Calibri"/>
        </w:rPr>
      </w:pPr>
      <w:r w:rsidRPr="00A82CB1">
        <w:rPr>
          <w:rFonts w:eastAsia="Calibri" w:cstheme="minorHAnsi"/>
        </w:rPr>
        <w:t>Huomioidaan, että molemmat ovat vapaaehtoisesti prosessissa</w:t>
      </w:r>
      <w:r w:rsidR="002E1FED" w:rsidRPr="00A82CB1">
        <w:rPr>
          <w:rFonts w:eastAsia="Calibri" w:cstheme="minorHAnsi"/>
        </w:rPr>
        <w:t xml:space="preserve"> mukana</w:t>
      </w:r>
      <w:r w:rsidR="003C1857" w:rsidRPr="00A82CB1">
        <w:rPr>
          <w:rFonts w:eastAsia="Calibri" w:cstheme="minorHAnsi"/>
        </w:rPr>
        <w:t xml:space="preserve">. </w:t>
      </w:r>
      <w:r w:rsidR="00D53148" w:rsidRPr="009E5AAB">
        <w:rPr>
          <w:rFonts w:ascii="Calibri" w:eastAsia="Calibri" w:hAnsi="Calibri" w:cs="Calibri"/>
        </w:rPr>
        <w:t>Mentorointi voidaan tarvittaessa ke</w:t>
      </w:r>
      <w:r w:rsidR="006519E2">
        <w:rPr>
          <w:rFonts w:ascii="Calibri" w:eastAsia="Calibri" w:hAnsi="Calibri" w:cs="Calibri"/>
        </w:rPr>
        <w:t>s</w:t>
      </w:r>
      <w:r w:rsidR="00D53148" w:rsidRPr="009E5AAB">
        <w:rPr>
          <w:rFonts w:ascii="Calibri" w:eastAsia="Calibri" w:hAnsi="Calibri" w:cs="Calibri"/>
        </w:rPr>
        <w:t>k</w:t>
      </w:r>
      <w:r w:rsidR="006519E2">
        <w:rPr>
          <w:rFonts w:ascii="Calibri" w:eastAsia="Calibri" w:hAnsi="Calibri" w:cs="Calibri"/>
        </w:rPr>
        <w:t>e</w:t>
      </w:r>
      <w:r w:rsidR="00D53148" w:rsidRPr="009E5AAB">
        <w:rPr>
          <w:rFonts w:ascii="Calibri" w:eastAsia="Calibri" w:hAnsi="Calibri" w:cs="Calibri"/>
        </w:rPr>
        <w:t>yttää yhteisestä</w:t>
      </w:r>
      <w:r w:rsidR="00175D01" w:rsidRPr="009E5AAB">
        <w:rPr>
          <w:rFonts w:ascii="Calibri" w:eastAsia="Calibri" w:hAnsi="Calibri" w:cs="Calibri"/>
        </w:rPr>
        <w:t xml:space="preserve"> sopimuksesta</w:t>
      </w:r>
      <w:r w:rsidR="00C33E93">
        <w:rPr>
          <w:rFonts w:ascii="Calibri" w:eastAsia="Calibri" w:hAnsi="Calibri" w:cs="Calibri"/>
        </w:rPr>
        <w:t xml:space="preserve"> (esim. </w:t>
      </w:r>
      <w:r w:rsidR="00221226">
        <w:rPr>
          <w:rFonts w:ascii="Calibri" w:eastAsia="Calibri" w:hAnsi="Calibri" w:cs="Calibri"/>
        </w:rPr>
        <w:t xml:space="preserve">yllättävät </w:t>
      </w:r>
      <w:r w:rsidR="00C33E93">
        <w:rPr>
          <w:rFonts w:ascii="Calibri" w:eastAsia="Calibri" w:hAnsi="Calibri" w:cs="Calibri"/>
        </w:rPr>
        <w:t xml:space="preserve">elämäntilannetekijät) ja ilmoittaa siitä </w:t>
      </w:r>
      <w:r w:rsidR="00AE3554">
        <w:rPr>
          <w:rFonts w:ascii="Calibri" w:eastAsia="Calibri" w:hAnsi="Calibri" w:cs="Calibri"/>
        </w:rPr>
        <w:t>AMK:n</w:t>
      </w:r>
      <w:r w:rsidR="00C33E93">
        <w:rPr>
          <w:rFonts w:ascii="Calibri" w:eastAsia="Calibri" w:hAnsi="Calibri" w:cs="Calibri"/>
        </w:rPr>
        <w:t xml:space="preserve"> alumniyhdyshenkilölle.</w:t>
      </w:r>
    </w:p>
    <w:p w14:paraId="34DE74D2" w14:textId="55347B86" w:rsidR="004C3251" w:rsidRDefault="004C3251" w:rsidP="00AD7209">
      <w:pPr>
        <w:pStyle w:val="Luettelokappale"/>
        <w:rPr>
          <w:rFonts w:ascii="Calibri" w:eastAsia="Calibri" w:hAnsi="Calibri" w:cs="Calibri"/>
        </w:rPr>
      </w:pPr>
    </w:p>
    <w:p w14:paraId="42A871E9" w14:textId="77777777" w:rsidR="004C3251" w:rsidRPr="00F164D1" w:rsidRDefault="004C3251" w:rsidP="004C3251">
      <w:pPr>
        <w:ind w:firstLine="720"/>
        <w:rPr>
          <w:rFonts w:eastAsiaTheme="minorEastAsia"/>
          <w:b/>
          <w:bCs/>
        </w:rPr>
      </w:pPr>
      <w:r w:rsidRPr="00F164D1">
        <w:rPr>
          <w:rFonts w:ascii="Calibri" w:eastAsia="Calibri" w:hAnsi="Calibri" w:cs="Calibri"/>
          <w:b/>
          <w:bCs/>
        </w:rPr>
        <w:t>Antoisaa mentorointimatkaa!</w:t>
      </w:r>
    </w:p>
    <w:p w14:paraId="59739859" w14:textId="77777777" w:rsidR="004C3251" w:rsidRPr="00AD7209" w:rsidRDefault="004C3251" w:rsidP="00AD7209">
      <w:pPr>
        <w:pStyle w:val="Luettelokappale"/>
        <w:rPr>
          <w:rFonts w:eastAsia="Calibri" w:cstheme="minorHAnsi"/>
        </w:rPr>
      </w:pPr>
    </w:p>
    <w:p w14:paraId="1D1E05FE" w14:textId="4A030986" w:rsidR="00A35B42" w:rsidRDefault="006519E2" w:rsidP="00594B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Mentorointiohjelma on </w:t>
      </w:r>
      <w:r w:rsidR="00C70082">
        <w:rPr>
          <w:rFonts w:ascii="Calibri" w:eastAsia="Calibri" w:hAnsi="Calibri" w:cs="Calibri"/>
        </w:rPr>
        <w:t>rakennettu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OTE -</w:t>
      </w:r>
      <w:r w:rsidR="00C70082">
        <w:rPr>
          <w:rFonts w:ascii="Calibri" w:eastAsia="Calibri" w:hAnsi="Calibri" w:cs="Calibri"/>
        </w:rPr>
        <w:t>hankkeessa</w:t>
      </w:r>
      <w:proofErr w:type="gramEnd"/>
      <w:r>
        <w:rPr>
          <w:rFonts w:ascii="Calibri" w:eastAsia="Calibri" w:hAnsi="Calibri" w:cs="Calibri"/>
        </w:rPr>
        <w:t>. OTE</w:t>
      </w:r>
      <w:r w:rsidR="00806C2C">
        <w:rPr>
          <w:rFonts w:ascii="Calibri" w:eastAsia="Calibri" w:hAnsi="Calibri" w:cs="Calibri"/>
        </w:rPr>
        <w:t>, opisk</w:t>
      </w:r>
      <w:r w:rsidR="00F164D1">
        <w:rPr>
          <w:rFonts w:ascii="Calibri" w:eastAsia="Calibri" w:hAnsi="Calibri" w:cs="Calibri"/>
        </w:rPr>
        <w:t>e</w:t>
      </w:r>
      <w:r w:rsidR="00806C2C">
        <w:rPr>
          <w:rFonts w:ascii="Calibri" w:eastAsia="Calibri" w:hAnsi="Calibri" w:cs="Calibri"/>
        </w:rPr>
        <w:t xml:space="preserve">lijat työllistymistä edistävien palveluiden kehittäjiksi AMK henkilöstön rinnalle.  </w:t>
      </w:r>
    </w:p>
    <w:p w14:paraId="18DB7641" w14:textId="13048666" w:rsidR="000119D9" w:rsidRDefault="000119D9" w:rsidP="00594B0B">
      <w:pPr>
        <w:ind w:left="720"/>
        <w:rPr>
          <w:rFonts w:ascii="Calibri" w:eastAsia="Calibri" w:hAnsi="Calibri" w:cs="Calibri"/>
        </w:rPr>
      </w:pPr>
      <w:r w:rsidRPr="009E5AAB">
        <w:rPr>
          <w:noProof/>
        </w:rPr>
        <w:drawing>
          <wp:anchor distT="0" distB="0" distL="114300" distR="114300" simplePos="0" relativeHeight="251659264" behindDoc="1" locked="0" layoutInCell="1" allowOverlap="1" wp14:anchorId="436461F2" wp14:editId="59E6C055">
            <wp:simplePos x="0" y="0"/>
            <wp:positionH relativeFrom="column">
              <wp:posOffset>514350</wp:posOffset>
            </wp:positionH>
            <wp:positionV relativeFrom="paragraph">
              <wp:posOffset>9525</wp:posOffset>
            </wp:positionV>
            <wp:extent cx="2258695" cy="515620"/>
            <wp:effectExtent l="0" t="0" r="825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C7691" w14:textId="10B88CF6" w:rsidR="000119D9" w:rsidRPr="009E5AAB" w:rsidRDefault="000119D9" w:rsidP="00594B0B">
      <w:pPr>
        <w:ind w:left="720"/>
        <w:rPr>
          <w:rFonts w:ascii="Calibri" w:eastAsia="Calibri" w:hAnsi="Calibri" w:cs="Calibri"/>
        </w:rPr>
      </w:pPr>
    </w:p>
    <w:p w14:paraId="627356ED" w14:textId="77777777" w:rsidR="00484A0A" w:rsidRPr="009E5AAB" w:rsidRDefault="00484A0A" w:rsidP="00484A0A">
      <w:pPr>
        <w:ind w:firstLine="720"/>
        <w:rPr>
          <w:rFonts w:ascii="Calibri" w:eastAsia="Calibri" w:hAnsi="Calibri" w:cs="Calibri"/>
        </w:rPr>
      </w:pPr>
    </w:p>
    <w:p w14:paraId="4B5FE106" w14:textId="11B46425" w:rsidR="00484A0A" w:rsidRDefault="00484A0A"/>
    <w:p w14:paraId="50729431" w14:textId="56ABF0D8" w:rsidR="00EE228F" w:rsidRDefault="00EE228F"/>
    <w:p w14:paraId="609FD58B" w14:textId="77777777" w:rsidR="00EE228F" w:rsidRDefault="00EE228F" w:rsidP="00C921CC">
      <w:pPr>
        <w:pStyle w:val="Luettelokappale"/>
        <w:spacing w:line="240" w:lineRule="auto"/>
        <w:rPr>
          <w:rFonts w:eastAsia="Times" w:cstheme="minorHAnsi"/>
          <w:color w:val="000000" w:themeColor="text1"/>
        </w:rPr>
        <w:sectPr w:rsidR="00EE228F" w:rsidSect="005478CA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35E5492" w14:textId="77777777" w:rsidR="00EE228F" w:rsidRDefault="00EE228F">
      <w:pPr>
        <w:sectPr w:rsidR="00EE228F" w:rsidSect="00EE228F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D436E87" w14:textId="6ED02D14" w:rsidR="00EE228F" w:rsidRPr="009E5AAB" w:rsidRDefault="00EE228F"/>
    <w:sectPr w:rsidR="00EE228F" w:rsidRPr="009E5AAB" w:rsidSect="00EE228F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CC41" w14:textId="77777777" w:rsidR="00450B5B" w:rsidRDefault="00450B5B" w:rsidP="00CF313D">
      <w:pPr>
        <w:spacing w:after="0" w:line="240" w:lineRule="auto"/>
      </w:pPr>
      <w:r>
        <w:separator/>
      </w:r>
    </w:p>
  </w:endnote>
  <w:endnote w:type="continuationSeparator" w:id="0">
    <w:p w14:paraId="39DFB82C" w14:textId="77777777" w:rsidR="00450B5B" w:rsidRDefault="00450B5B" w:rsidP="00C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8FA2" w14:textId="77777777" w:rsidR="00450B5B" w:rsidRDefault="00450B5B" w:rsidP="00CF313D">
      <w:pPr>
        <w:spacing w:after="0" w:line="240" w:lineRule="auto"/>
      </w:pPr>
      <w:r>
        <w:separator/>
      </w:r>
    </w:p>
  </w:footnote>
  <w:footnote w:type="continuationSeparator" w:id="0">
    <w:p w14:paraId="6E0AA6A8" w14:textId="77777777" w:rsidR="00450B5B" w:rsidRDefault="00450B5B" w:rsidP="00CF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A6E3" w14:textId="340C7DA5" w:rsidR="00CF313D" w:rsidRDefault="00CF313D" w:rsidP="0048284F">
    <w:pPr>
      <w:pStyle w:val="Yltunniste"/>
      <w:tabs>
        <w:tab w:val="clear" w:pos="9360"/>
        <w:tab w:val="left" w:pos="7215"/>
      </w:tabs>
    </w:pPr>
    <w:r w:rsidRPr="009E5AAB">
      <w:rPr>
        <w:noProof/>
      </w:rPr>
      <w:drawing>
        <wp:anchor distT="0" distB="0" distL="114300" distR="114300" simplePos="0" relativeHeight="251659264" behindDoc="1" locked="0" layoutInCell="1" allowOverlap="1" wp14:anchorId="4FAAF80E" wp14:editId="075C24B9">
          <wp:simplePos x="0" y="0"/>
          <wp:positionH relativeFrom="column">
            <wp:posOffset>3771265</wp:posOffset>
          </wp:positionH>
          <wp:positionV relativeFrom="paragraph">
            <wp:posOffset>-107315</wp:posOffset>
          </wp:positionV>
          <wp:extent cx="2258695" cy="515620"/>
          <wp:effectExtent l="0" t="0" r="825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69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54">
      <w:tab/>
    </w:r>
    <w:r w:rsidR="004828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561"/>
    <w:multiLevelType w:val="hybridMultilevel"/>
    <w:tmpl w:val="6DF4C22C"/>
    <w:lvl w:ilvl="0" w:tplc="DD106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78F"/>
    <w:multiLevelType w:val="hybridMultilevel"/>
    <w:tmpl w:val="ED5A58E6"/>
    <w:lvl w:ilvl="0" w:tplc="CE2E3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3AF8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CC8830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24F4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6062A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59C24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D0C6B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C9FE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FE42E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A65A0"/>
    <w:multiLevelType w:val="hybridMultilevel"/>
    <w:tmpl w:val="D93A2BDA"/>
    <w:lvl w:ilvl="0" w:tplc="AAFE7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80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6C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F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4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85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61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4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4AE7"/>
    <w:multiLevelType w:val="hybridMultilevel"/>
    <w:tmpl w:val="75666D56"/>
    <w:lvl w:ilvl="0" w:tplc="F7229BA8">
      <w:start w:val="1"/>
      <w:numFmt w:val="decimal"/>
      <w:lvlText w:val="%1."/>
      <w:lvlJc w:val="left"/>
      <w:pPr>
        <w:ind w:left="644" w:hanging="360"/>
      </w:pPr>
    </w:lvl>
    <w:lvl w:ilvl="1" w:tplc="E6B0995A">
      <w:start w:val="1"/>
      <w:numFmt w:val="lowerLetter"/>
      <w:lvlText w:val="%2."/>
      <w:lvlJc w:val="left"/>
      <w:pPr>
        <w:ind w:left="1440" w:hanging="360"/>
      </w:pPr>
    </w:lvl>
    <w:lvl w:ilvl="2" w:tplc="7DC0AFF4">
      <w:start w:val="1"/>
      <w:numFmt w:val="lowerRoman"/>
      <w:lvlText w:val="%3."/>
      <w:lvlJc w:val="right"/>
      <w:pPr>
        <w:ind w:left="2160" w:hanging="180"/>
      </w:pPr>
    </w:lvl>
    <w:lvl w:ilvl="3" w:tplc="B5C6FD22">
      <w:start w:val="1"/>
      <w:numFmt w:val="decimal"/>
      <w:lvlText w:val="%4."/>
      <w:lvlJc w:val="left"/>
      <w:pPr>
        <w:ind w:left="2880" w:hanging="360"/>
      </w:pPr>
    </w:lvl>
    <w:lvl w:ilvl="4" w:tplc="8CB0CB84">
      <w:start w:val="1"/>
      <w:numFmt w:val="lowerLetter"/>
      <w:lvlText w:val="%5."/>
      <w:lvlJc w:val="left"/>
      <w:pPr>
        <w:ind w:left="3600" w:hanging="360"/>
      </w:pPr>
    </w:lvl>
    <w:lvl w:ilvl="5" w:tplc="2F78552A">
      <w:start w:val="1"/>
      <w:numFmt w:val="lowerRoman"/>
      <w:lvlText w:val="%6."/>
      <w:lvlJc w:val="right"/>
      <w:pPr>
        <w:ind w:left="4320" w:hanging="180"/>
      </w:pPr>
    </w:lvl>
    <w:lvl w:ilvl="6" w:tplc="9572AB12">
      <w:start w:val="1"/>
      <w:numFmt w:val="decimal"/>
      <w:lvlText w:val="%7."/>
      <w:lvlJc w:val="left"/>
      <w:pPr>
        <w:ind w:left="5040" w:hanging="360"/>
      </w:pPr>
    </w:lvl>
    <w:lvl w:ilvl="7" w:tplc="6B285348">
      <w:start w:val="1"/>
      <w:numFmt w:val="lowerLetter"/>
      <w:lvlText w:val="%8."/>
      <w:lvlJc w:val="left"/>
      <w:pPr>
        <w:ind w:left="5760" w:hanging="360"/>
      </w:pPr>
    </w:lvl>
    <w:lvl w:ilvl="8" w:tplc="539298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B3FA0"/>
    <w:multiLevelType w:val="hybridMultilevel"/>
    <w:tmpl w:val="259E961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E6B0995A">
      <w:start w:val="1"/>
      <w:numFmt w:val="lowerLetter"/>
      <w:lvlText w:val="%2."/>
      <w:lvlJc w:val="left"/>
      <w:pPr>
        <w:ind w:left="1440" w:hanging="360"/>
      </w:pPr>
    </w:lvl>
    <w:lvl w:ilvl="2" w:tplc="7DC0AFF4">
      <w:start w:val="1"/>
      <w:numFmt w:val="lowerRoman"/>
      <w:lvlText w:val="%3."/>
      <w:lvlJc w:val="right"/>
      <w:pPr>
        <w:ind w:left="2160" w:hanging="180"/>
      </w:pPr>
    </w:lvl>
    <w:lvl w:ilvl="3" w:tplc="B5C6FD22">
      <w:start w:val="1"/>
      <w:numFmt w:val="decimal"/>
      <w:lvlText w:val="%4."/>
      <w:lvlJc w:val="left"/>
      <w:pPr>
        <w:ind w:left="2880" w:hanging="360"/>
      </w:pPr>
    </w:lvl>
    <w:lvl w:ilvl="4" w:tplc="8CB0CB84">
      <w:start w:val="1"/>
      <w:numFmt w:val="lowerLetter"/>
      <w:lvlText w:val="%5."/>
      <w:lvlJc w:val="left"/>
      <w:pPr>
        <w:ind w:left="3600" w:hanging="360"/>
      </w:pPr>
    </w:lvl>
    <w:lvl w:ilvl="5" w:tplc="2F78552A">
      <w:start w:val="1"/>
      <w:numFmt w:val="lowerRoman"/>
      <w:lvlText w:val="%6."/>
      <w:lvlJc w:val="right"/>
      <w:pPr>
        <w:ind w:left="4320" w:hanging="180"/>
      </w:pPr>
    </w:lvl>
    <w:lvl w:ilvl="6" w:tplc="9572AB12">
      <w:start w:val="1"/>
      <w:numFmt w:val="decimal"/>
      <w:lvlText w:val="%7."/>
      <w:lvlJc w:val="left"/>
      <w:pPr>
        <w:ind w:left="5040" w:hanging="360"/>
      </w:pPr>
    </w:lvl>
    <w:lvl w:ilvl="7" w:tplc="6B285348">
      <w:start w:val="1"/>
      <w:numFmt w:val="lowerLetter"/>
      <w:lvlText w:val="%8."/>
      <w:lvlJc w:val="left"/>
      <w:pPr>
        <w:ind w:left="5760" w:hanging="360"/>
      </w:pPr>
    </w:lvl>
    <w:lvl w:ilvl="8" w:tplc="539298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0A"/>
    <w:rsid w:val="000119D9"/>
    <w:rsid w:val="000128BB"/>
    <w:rsid w:val="000231AE"/>
    <w:rsid w:val="00047A8F"/>
    <w:rsid w:val="000D078D"/>
    <w:rsid w:val="000E3F42"/>
    <w:rsid w:val="000F04FF"/>
    <w:rsid w:val="00107F89"/>
    <w:rsid w:val="00154AA2"/>
    <w:rsid w:val="00175CAF"/>
    <w:rsid w:val="00175D01"/>
    <w:rsid w:val="00194767"/>
    <w:rsid w:val="001947C3"/>
    <w:rsid w:val="002013F7"/>
    <w:rsid w:val="00221226"/>
    <w:rsid w:val="0025556D"/>
    <w:rsid w:val="00270A34"/>
    <w:rsid w:val="0029314C"/>
    <w:rsid w:val="002A4FC5"/>
    <w:rsid w:val="002C3FB6"/>
    <w:rsid w:val="002D481F"/>
    <w:rsid w:val="002E1FED"/>
    <w:rsid w:val="00307704"/>
    <w:rsid w:val="00332F90"/>
    <w:rsid w:val="0035218F"/>
    <w:rsid w:val="003C1857"/>
    <w:rsid w:val="00450B5B"/>
    <w:rsid w:val="0048284F"/>
    <w:rsid w:val="00484A0A"/>
    <w:rsid w:val="004C3251"/>
    <w:rsid w:val="005478CA"/>
    <w:rsid w:val="005550B0"/>
    <w:rsid w:val="0057011D"/>
    <w:rsid w:val="00580907"/>
    <w:rsid w:val="00594B0B"/>
    <w:rsid w:val="005A5871"/>
    <w:rsid w:val="005C389B"/>
    <w:rsid w:val="005E208D"/>
    <w:rsid w:val="005F5454"/>
    <w:rsid w:val="00627500"/>
    <w:rsid w:val="006519E2"/>
    <w:rsid w:val="00697710"/>
    <w:rsid w:val="006E71DA"/>
    <w:rsid w:val="006F7DFD"/>
    <w:rsid w:val="00707A5F"/>
    <w:rsid w:val="00711B02"/>
    <w:rsid w:val="00716FFB"/>
    <w:rsid w:val="00737C1D"/>
    <w:rsid w:val="00741509"/>
    <w:rsid w:val="00790CA4"/>
    <w:rsid w:val="007D34D5"/>
    <w:rsid w:val="00806C2C"/>
    <w:rsid w:val="00820198"/>
    <w:rsid w:val="008A221C"/>
    <w:rsid w:val="008A307D"/>
    <w:rsid w:val="008B5E61"/>
    <w:rsid w:val="008B69C0"/>
    <w:rsid w:val="008D1628"/>
    <w:rsid w:val="008E1594"/>
    <w:rsid w:val="008E4CCB"/>
    <w:rsid w:val="00913283"/>
    <w:rsid w:val="009222D0"/>
    <w:rsid w:val="00996BF5"/>
    <w:rsid w:val="009E249B"/>
    <w:rsid w:val="009E5AAB"/>
    <w:rsid w:val="009F5EC5"/>
    <w:rsid w:val="00A21D7F"/>
    <w:rsid w:val="00A35B42"/>
    <w:rsid w:val="00A82CB1"/>
    <w:rsid w:val="00AD7209"/>
    <w:rsid w:val="00AE3554"/>
    <w:rsid w:val="00AF199D"/>
    <w:rsid w:val="00AF4D02"/>
    <w:rsid w:val="00B0335D"/>
    <w:rsid w:val="00B13116"/>
    <w:rsid w:val="00B22F9F"/>
    <w:rsid w:val="00B24393"/>
    <w:rsid w:val="00B3298B"/>
    <w:rsid w:val="00B36E24"/>
    <w:rsid w:val="00BC2FB3"/>
    <w:rsid w:val="00BC3A9D"/>
    <w:rsid w:val="00C306DE"/>
    <w:rsid w:val="00C33E93"/>
    <w:rsid w:val="00C45A85"/>
    <w:rsid w:val="00C52399"/>
    <w:rsid w:val="00C528C7"/>
    <w:rsid w:val="00C70082"/>
    <w:rsid w:val="00C758AC"/>
    <w:rsid w:val="00C921CC"/>
    <w:rsid w:val="00CF313D"/>
    <w:rsid w:val="00D4360E"/>
    <w:rsid w:val="00D53148"/>
    <w:rsid w:val="00E059AB"/>
    <w:rsid w:val="00E359F1"/>
    <w:rsid w:val="00E520BE"/>
    <w:rsid w:val="00E61177"/>
    <w:rsid w:val="00E636F5"/>
    <w:rsid w:val="00E722FD"/>
    <w:rsid w:val="00E95182"/>
    <w:rsid w:val="00EC1D55"/>
    <w:rsid w:val="00EE228F"/>
    <w:rsid w:val="00EE6B38"/>
    <w:rsid w:val="00EF0497"/>
    <w:rsid w:val="00F15AED"/>
    <w:rsid w:val="00F164D1"/>
    <w:rsid w:val="00FB4EE7"/>
    <w:rsid w:val="00FC48B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C3692"/>
  <w15:chartTrackingRefBased/>
  <w15:docId w15:val="{E89DC95D-3F43-4645-BE6E-2AC9FDD7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4A0A"/>
  </w:style>
  <w:style w:type="paragraph" w:styleId="Otsikko1">
    <w:name w:val="heading 1"/>
    <w:basedOn w:val="Normaali"/>
    <w:next w:val="Normaali"/>
    <w:link w:val="Otsikko1Char"/>
    <w:uiPriority w:val="9"/>
    <w:qFormat/>
    <w:rsid w:val="00E61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1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484A0A"/>
  </w:style>
  <w:style w:type="paragraph" w:styleId="Yltunniste">
    <w:name w:val="header"/>
    <w:basedOn w:val="Normaali"/>
    <w:link w:val="YltunnisteChar"/>
    <w:uiPriority w:val="99"/>
    <w:unhideWhenUsed/>
    <w:rsid w:val="0048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484A0A"/>
  </w:style>
  <w:style w:type="paragraph" w:styleId="Luettelokappale">
    <w:name w:val="List Paragraph"/>
    <w:basedOn w:val="Normaali"/>
    <w:uiPriority w:val="34"/>
    <w:qFormat/>
    <w:rsid w:val="00484A0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61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1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CF3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3990F1B5F442B60494F413C873BD" ma:contentTypeVersion="12" ma:contentTypeDescription="Create a new document." ma:contentTypeScope="" ma:versionID="5dd4a079163793e63afd09eb46047093">
  <xsd:schema xmlns:xsd="http://www.w3.org/2001/XMLSchema" xmlns:xs="http://www.w3.org/2001/XMLSchema" xmlns:p="http://schemas.microsoft.com/office/2006/metadata/properties" xmlns:ns3="a3fed74d-ce5c-478b-8bc4-a03ec434c300" xmlns:ns4="13c4cab9-8caf-454b-aea4-34e31e23e7fd" targetNamespace="http://schemas.microsoft.com/office/2006/metadata/properties" ma:root="true" ma:fieldsID="8fb89000ba79405afcc019a082e9c6f2" ns3:_="" ns4:_="">
    <xsd:import namespace="a3fed74d-ce5c-478b-8bc4-a03ec434c300"/>
    <xsd:import namespace="13c4cab9-8caf-454b-aea4-34e31e23e7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d74d-ce5c-478b-8bc4-a03ec434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cab9-8caf-454b-aea4-34e31e23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284B3-1CCC-4859-9654-93527513B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22737-B660-4F3F-9529-39514B53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1B036-DF1F-401F-85AD-BF88F1D2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ed74d-ce5c-478b-8bc4-a03ec434c300"/>
    <ds:schemaRef ds:uri="13c4cab9-8caf-454b-aea4-34e31e23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Sipilä</dc:creator>
  <cp:keywords/>
  <dc:description/>
  <cp:lastModifiedBy>Heli Sipilä</cp:lastModifiedBy>
  <cp:revision>10</cp:revision>
  <dcterms:created xsi:type="dcterms:W3CDTF">2021-04-27T11:59:00Z</dcterms:created>
  <dcterms:modified xsi:type="dcterms:W3CDTF">2021-04-27T13:04:00Z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0x010100E3473990F1B5F442B60494F413C873BD</vt:lpwstr>
  </property>
</Properties>
</file>